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341" w:rsidRPr="00F8434F" w:rsidRDefault="00B15180" w:rsidP="00F84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434F">
        <w:rPr>
          <w:rFonts w:ascii="Times New Roman" w:hAnsi="Times New Roman" w:cs="Times New Roman"/>
          <w:b/>
          <w:sz w:val="28"/>
          <w:szCs w:val="28"/>
        </w:rPr>
        <w:t>Задача № 1. Определение остаточного ресурса</w:t>
      </w:r>
      <w:r w:rsidR="00FE621A" w:rsidRPr="00F8434F">
        <w:rPr>
          <w:rFonts w:ascii="Times New Roman" w:hAnsi="Times New Roman" w:cs="Times New Roman"/>
          <w:b/>
          <w:sz w:val="28"/>
          <w:szCs w:val="28"/>
        </w:rPr>
        <w:t xml:space="preserve"> состояния изоляции</w:t>
      </w:r>
      <w:r w:rsidRPr="00F8434F">
        <w:rPr>
          <w:rFonts w:ascii="Times New Roman" w:hAnsi="Times New Roman" w:cs="Times New Roman"/>
          <w:b/>
          <w:sz w:val="28"/>
          <w:szCs w:val="28"/>
        </w:rPr>
        <w:t xml:space="preserve"> силового маслонаполненного трансформатора.</w:t>
      </w:r>
    </w:p>
    <w:p w:rsidR="00FE621A" w:rsidRPr="00FE621A" w:rsidRDefault="00FE621A" w:rsidP="00F8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остаточный ресурс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 изоляции</w:t>
      </w: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маслонаполненного </w:t>
      </w: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трансформатора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степени полимеризации (СП</w:t>
      </w:r>
      <w:proofErr w:type="gramStart"/>
      <w:r w:rsidRPr="00FE621A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t</w:t>
      </w:r>
      <w:proofErr w:type="gramEnd"/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бумажной изоляции, средней </w:t>
      </w:r>
      <w:r w:rsidR="00F84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эксплуатационной </w:t>
      </w: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температуры </w:t>
      </w:r>
      <w:r w:rsidR="00F8434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бумажно-масляной изоляции,</w:t>
      </w:r>
      <w:r w:rsidR="008B5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окисления</w:t>
      </w: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трансформаторного </w:t>
      </w: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масла силового трансформатора. </w:t>
      </w:r>
    </w:p>
    <w:p w:rsidR="00FE621A" w:rsidRDefault="00FE621A" w:rsidP="00F8434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Заданные</w:t>
      </w:r>
      <w:r w:rsidR="004C6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E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параметры </w:t>
      </w:r>
      <w:r w:rsidR="00671B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изоляции представлены жирным шрифтом в Таблице №1.</w:t>
      </w:r>
    </w:p>
    <w:p w:rsidR="00DD7A79" w:rsidRPr="00F8434F" w:rsidRDefault="00DD7A79" w:rsidP="00F8434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1.</w:t>
      </w:r>
    </w:p>
    <w:p w:rsidR="00E75E35" w:rsidRPr="00F8434F" w:rsidRDefault="00DD7A79" w:rsidP="00F8434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4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Варианты заданий для расчётов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227"/>
        <w:gridCol w:w="1978"/>
        <w:gridCol w:w="857"/>
        <w:gridCol w:w="1275"/>
        <w:gridCol w:w="993"/>
        <w:gridCol w:w="708"/>
        <w:gridCol w:w="1134"/>
      </w:tblGrid>
      <w:tr w:rsidR="00E75E35" w:rsidRPr="00671BEB" w:rsidTr="00F8434F">
        <w:trPr>
          <w:cantSplit/>
          <w:trHeight w:val="179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F84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</w:t>
            </w:r>
            <w:r w:rsidR="00F8434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к</w:t>
            </w:r>
            <w:proofErr w:type="spell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конец службы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BEB" w:rsidRPr="00671BEB" w:rsidRDefault="00671BEB" w:rsidP="00671BE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t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="00F8434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 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момент выполнения расчётов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BEB" w:rsidRPr="00671BEB" w:rsidRDefault="00671BEB" w:rsidP="00671B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старения</w:t>
            </w:r>
          </w:p>
          <w:p w:rsidR="00671BEB" w:rsidRPr="00671BEB" w:rsidRDefault="00671BEB" w:rsidP="00671B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BEB" w:rsidRPr="00671BEB" w:rsidRDefault="00671BEB" w:rsidP="00671BE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°С изоляции масла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EB" w:rsidRPr="00671BEB" w:rsidRDefault="00671BEB" w:rsidP="0002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ост 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BEB" w:rsidRPr="00671BEB" w:rsidRDefault="00671BEB" w:rsidP="00E75E3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</w:t>
            </w:r>
            <w:r w:rsidR="00025CD7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ост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лет </w:t>
            </w:r>
            <w:r w:rsidRPr="00671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B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BEB" w:rsidRPr="00671BEB" w:rsidRDefault="00671BEB" w:rsidP="00E75E3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Состояние масла.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561AB2">
            <w:pPr>
              <w:tabs>
                <w:tab w:val="right" w:pos="176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550</w:t>
            </w:r>
            <w:r w:rsidR="00561A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7A79" w:rsidRPr="00671BEB" w:rsidTr="00F8434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EB" w:rsidRPr="00671BEB" w:rsidRDefault="00671BEB" w:rsidP="0067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671B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71BEB" w:rsidRPr="00671BEB" w:rsidRDefault="00671BEB" w:rsidP="00561AB2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BEB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году часов 24*365= 8760 час</w:t>
      </w:r>
    </w:p>
    <w:p w:rsidR="00671BEB" w:rsidRDefault="002D119D" w:rsidP="00561AB2">
      <w:pPr>
        <w:spacing w:before="120"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расчётов необходимо учитывать, что бумажная изоляция пропитана окисленным маслом (о. м.) или свежим сухим (с. </w:t>
      </w:r>
      <w:proofErr w:type="gramStart"/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>.). Для трансформатор</w:t>
      </w:r>
      <w:r w:rsidR="00D65D27">
        <w:rPr>
          <w:rFonts w:ascii="Times New Roman" w:eastAsia="Times New Roman" w:hAnsi="Times New Roman" w:cs="Times New Roman"/>
          <w:sz w:val="28"/>
          <w:szCs w:val="28"/>
          <w:lang w:eastAsia="ru-RU"/>
        </w:rPr>
        <w:t>а, находившегося в эксплуатации;</w:t>
      </w:r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СП</w:t>
      </w:r>
      <w:proofErr w:type="gramStart"/>
      <w:r w:rsidRPr="002D119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t</w:t>
      </w:r>
      <w:proofErr w:type="gramEnd"/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образца </w:t>
      </w:r>
      <w:r w:rsidR="00DD7A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изоляции и состояние трансформаторного масла задано</w:t>
      </w:r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</w:t>
      </w:r>
      <w:r w:rsidR="00DD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рис.1 определяется К</w:t>
      </w:r>
      <w:r w:rsidRPr="002D119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t</w:t>
      </w:r>
      <w:r w:rsidRPr="002D1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561AB2" w:rsidRDefault="00561AB2" w:rsidP="00561AB2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по №</w:t>
      </w:r>
      <w:r w:rsidR="001C4CE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варианта</w:t>
      </w:r>
      <w:r w:rsidRPr="005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1AB2" w:rsidRPr="00561AB2" w:rsidRDefault="00561AB2" w:rsidP="00561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литература.</w:t>
      </w:r>
    </w:p>
    <w:p w:rsidR="00561AB2" w:rsidRPr="00561AB2" w:rsidRDefault="00561AB2" w:rsidP="00561A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по оценке состояния бумажной изоляции обмоток силовых трансформаторов и шунтирующих реакторов по степени полимеризации. ЗАО «Энергетические технологии» Москва 2008 год.</w:t>
      </w:r>
    </w:p>
    <w:p w:rsidR="00561AB2" w:rsidRPr="00561AB2" w:rsidRDefault="00561AB2" w:rsidP="00561A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Методические указания по оценке состояния и продлению срока службы силовых трансформаторов. РД ЭО 0410-02.</w:t>
      </w:r>
    </w:p>
    <w:p w:rsidR="00561AB2" w:rsidRPr="00561AB2" w:rsidRDefault="00561AB2" w:rsidP="00561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AB2" w:rsidRPr="00561AB2" w:rsidRDefault="00561AB2" w:rsidP="00561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12" w:rsidRPr="00E01C12" w:rsidRDefault="00E01C12" w:rsidP="00E01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1C12" w:rsidRPr="00E01C12" w:rsidRDefault="00E01C12" w:rsidP="00E01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19725" cy="3105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C12" w:rsidRPr="00E01C12" w:rsidRDefault="004C6E0F" w:rsidP="00E01C12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</w:t>
      </w:r>
      <w:r w:rsidR="00E01C12" w:rsidRPr="00E01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1 - Зависимость коэффициента старения от температуры и состояния бумажной изоляции.</w:t>
      </w:r>
    </w:p>
    <w:p w:rsidR="00E01C12" w:rsidRDefault="00E01C12" w:rsidP="00FE621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B1B" w:rsidRPr="00B87B1B" w:rsidRDefault="00B87B1B" w:rsidP="00B87B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BEB" w:rsidRPr="00FE621A" w:rsidRDefault="00671BEB" w:rsidP="00FE621A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1A" w:rsidRPr="00B15180" w:rsidRDefault="00FE621A">
      <w:pPr>
        <w:rPr>
          <w:rFonts w:ascii="Times New Roman" w:hAnsi="Times New Roman" w:cs="Times New Roman"/>
          <w:sz w:val="28"/>
          <w:szCs w:val="28"/>
        </w:rPr>
      </w:pPr>
    </w:p>
    <w:sectPr w:rsidR="00FE621A" w:rsidRPr="00B1518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78E" w:rsidRDefault="000B178E" w:rsidP="00561AB2">
      <w:pPr>
        <w:spacing w:after="0" w:line="240" w:lineRule="auto"/>
      </w:pPr>
      <w:r>
        <w:separator/>
      </w:r>
    </w:p>
  </w:endnote>
  <w:endnote w:type="continuationSeparator" w:id="0">
    <w:p w:rsidR="000B178E" w:rsidRDefault="000B178E" w:rsidP="0056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504394"/>
      <w:docPartObj>
        <w:docPartGallery w:val="Page Numbers (Bottom of Page)"/>
        <w:docPartUnique/>
      </w:docPartObj>
    </w:sdtPr>
    <w:sdtEndPr/>
    <w:sdtContent>
      <w:p w:rsidR="00561AB2" w:rsidRDefault="00561AB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CEE">
          <w:rPr>
            <w:noProof/>
          </w:rPr>
          <w:t>2</w:t>
        </w:r>
        <w:r>
          <w:fldChar w:fldCharType="end"/>
        </w:r>
      </w:p>
    </w:sdtContent>
  </w:sdt>
  <w:p w:rsidR="00561AB2" w:rsidRDefault="00561A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78E" w:rsidRDefault="000B178E" w:rsidP="00561AB2">
      <w:pPr>
        <w:spacing w:after="0" w:line="240" w:lineRule="auto"/>
      </w:pPr>
      <w:r>
        <w:separator/>
      </w:r>
    </w:p>
  </w:footnote>
  <w:footnote w:type="continuationSeparator" w:id="0">
    <w:p w:rsidR="000B178E" w:rsidRDefault="000B178E" w:rsidP="00561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4326"/>
    <w:multiLevelType w:val="hybridMultilevel"/>
    <w:tmpl w:val="DD86F9C2"/>
    <w:lvl w:ilvl="0" w:tplc="F7E0F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836BDF"/>
    <w:multiLevelType w:val="hybridMultilevel"/>
    <w:tmpl w:val="DD86F9C2"/>
    <w:lvl w:ilvl="0" w:tplc="F7E0F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80"/>
    <w:rsid w:val="00025CD7"/>
    <w:rsid w:val="000B178E"/>
    <w:rsid w:val="001C4CEE"/>
    <w:rsid w:val="002D119D"/>
    <w:rsid w:val="004C6E0F"/>
    <w:rsid w:val="00561AB2"/>
    <w:rsid w:val="005F421B"/>
    <w:rsid w:val="00671BEB"/>
    <w:rsid w:val="008A5190"/>
    <w:rsid w:val="008B54FB"/>
    <w:rsid w:val="00A67341"/>
    <w:rsid w:val="00B15180"/>
    <w:rsid w:val="00B87B1B"/>
    <w:rsid w:val="00D65D27"/>
    <w:rsid w:val="00DD7A79"/>
    <w:rsid w:val="00E01C12"/>
    <w:rsid w:val="00E75E35"/>
    <w:rsid w:val="00F8434F"/>
    <w:rsid w:val="00FE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C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1AB2"/>
  </w:style>
  <w:style w:type="paragraph" w:styleId="a7">
    <w:name w:val="footer"/>
    <w:basedOn w:val="a"/>
    <w:link w:val="a8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1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C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1AB2"/>
  </w:style>
  <w:style w:type="paragraph" w:styleId="a7">
    <w:name w:val="footer"/>
    <w:basedOn w:val="a"/>
    <w:link w:val="a8"/>
    <w:uiPriority w:val="99"/>
    <w:unhideWhenUsed/>
    <w:rsid w:val="00561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2013-12-25T07:02:00Z</dcterms:created>
  <dcterms:modified xsi:type="dcterms:W3CDTF">2013-12-30T12:00:00Z</dcterms:modified>
</cp:coreProperties>
</file>